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803B07">
        <w:rPr>
          <w:rFonts w:ascii="Times New Roman" w:hAnsi="Times New Roman"/>
          <w:sz w:val="28"/>
          <w:szCs w:val="28"/>
          <w:lang w:val="uk-UA"/>
        </w:rPr>
        <w:t xml:space="preserve">вул. Тополіна, 35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5EC" w:rsidRDefault="009B05EC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B05EC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№244, Правилами благоустрою території міста Запоріжжя, затвердженими рішенням Запорізької міської ради від 22.06.2011 №41,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870, рішенням Запорізької міської ради від 25.03.2015 №82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 виконавчий комітет Запорізької міської ради   </w:t>
      </w:r>
      <w:bookmarkStart w:id="0" w:name="_GoBack"/>
      <w:bookmarkEnd w:id="0"/>
    </w:p>
    <w:p w:rsidR="00C3337D" w:rsidRPr="00C3337D" w:rsidRDefault="00C3337D" w:rsidP="009B0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9E5987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 для п</w:t>
      </w:r>
      <w:r w:rsidR="00B53B5E">
        <w:rPr>
          <w:rFonts w:ascii="Times New Roman" w:hAnsi="Times New Roman"/>
          <w:sz w:val="28"/>
          <w:szCs w:val="28"/>
          <w:lang w:val="uk-UA"/>
        </w:rPr>
        <w:t>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9E5987" w:rsidRPr="009E5987">
        <w:rPr>
          <w:rFonts w:ascii="Times New Roman" w:hAnsi="Times New Roman"/>
          <w:sz w:val="28"/>
          <w:szCs w:val="28"/>
          <w:lang w:val="uk-UA"/>
        </w:rPr>
        <w:t>в</w:t>
      </w:r>
      <w:r w:rsidR="009E5987">
        <w:rPr>
          <w:rFonts w:ascii="Times New Roman" w:hAnsi="Times New Roman"/>
          <w:sz w:val="28"/>
          <w:szCs w:val="28"/>
          <w:lang w:val="uk-UA"/>
        </w:rPr>
        <w:t xml:space="preserve">ул. </w:t>
      </w:r>
      <w:proofErr w:type="spellStart"/>
      <w:r w:rsidR="009E5987">
        <w:rPr>
          <w:rFonts w:ascii="Times New Roman" w:hAnsi="Times New Roman"/>
          <w:sz w:val="28"/>
          <w:szCs w:val="28"/>
          <w:lang w:val="uk-UA"/>
        </w:rPr>
        <w:t>Тополіна</w:t>
      </w:r>
      <w:proofErr w:type="spellEnd"/>
      <w:r w:rsidR="009E5987">
        <w:rPr>
          <w:rFonts w:ascii="Times New Roman" w:hAnsi="Times New Roman"/>
          <w:sz w:val="28"/>
          <w:szCs w:val="28"/>
          <w:lang w:val="uk-UA"/>
        </w:rPr>
        <w:t>, 35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>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E5987" w:rsidRPr="009E5987">
        <w:rPr>
          <w:rFonts w:ascii="Times New Roman" w:hAnsi="Times New Roman"/>
          <w:sz w:val="28"/>
          <w:szCs w:val="28"/>
          <w:lang w:val="uk-UA"/>
        </w:rPr>
        <w:t xml:space="preserve">збірно-розбірної металевої конструкції для провадження підприємницької діяльності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 xml:space="preserve">Комунарському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>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E598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9E5987">
        <w:rPr>
          <w:rFonts w:ascii="Times New Roman" w:hAnsi="Times New Roman"/>
          <w:sz w:val="28"/>
          <w:szCs w:val="28"/>
          <w:lang w:val="uk-UA"/>
        </w:rPr>
        <w:t>Кузьміна О.С.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B05EC" w:rsidRPr="009B05EC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58D7"/>
    <w:rsid w:val="007E7BC6"/>
    <w:rsid w:val="00800471"/>
    <w:rsid w:val="00803B07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B05EC"/>
    <w:rsid w:val="009D30BF"/>
    <w:rsid w:val="009E1753"/>
    <w:rsid w:val="009E46F9"/>
    <w:rsid w:val="009E5987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DE420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3209D-3A64-4AA8-B365-C7A8063E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8462</Words>
  <Characters>4824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2020-01-22T10:39:00Z</dcterms:modified>
</cp:coreProperties>
</file>